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9E" w:rsidRDefault="0073289E" w:rsidP="0073289E">
      <w:pPr>
        <w:pStyle w:val="berschrift1"/>
        <w:spacing w:before="0"/>
        <w:ind w:left="0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 noch n</w:t>
      </w:r>
      <w:r w:rsidR="007032D3"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sz w:val="24"/>
        </w:rPr>
        <w:t>woar</w:t>
      </w:r>
      <w:r w:rsidR="007032D3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Geschichd</w:t>
      </w:r>
      <w:r w:rsidR="007032D3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:</w:t>
      </w:r>
    </w:p>
    <w:p w:rsidR="0073289E" w:rsidRDefault="0073289E" w:rsidP="0073289E">
      <w:pPr>
        <w:pStyle w:val="berschrift1"/>
        <w:spacing w:before="0"/>
        <w:ind w:left="0"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32"/>
          <w:szCs w:val="32"/>
        </w:rPr>
        <w:t>Von de Kreugesdochde un dat Wildswien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 wai'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noa</w:t>
      </w:r>
      <w:r>
        <w:rPr>
          <w:rFonts w:ascii="Times New Roman" w:hAnsi="Times New Roman"/>
          <w:sz w:val="28"/>
          <w:szCs w:val="28"/>
        </w:rPr>
        <w:t xml:space="preserve"> nängtaanhunn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tachtunvie</w:t>
      </w:r>
      <w:r w:rsidR="00634C39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zich [1948]. Späthæst wai'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t in Zoas</w:t>
      </w:r>
      <w:r w:rsidR="00634C39">
        <w:rPr>
          <w:rFonts w:ascii="Times New Roman" w:hAnsi="Times New Roman"/>
          <w:sz w:val="28"/>
          <w:szCs w:val="28"/>
        </w:rPr>
        <w:t>e</w:t>
      </w:r>
      <w:r w:rsidR="00417A9C">
        <w:rPr>
          <w:rFonts w:ascii="Times New Roman" w:hAnsi="Times New Roman"/>
          <w:sz w:val="28"/>
          <w:szCs w:val="28"/>
        </w:rPr>
        <w:t>nbeck un</w:t>
      </w:r>
      <w:r>
        <w:rPr>
          <w:rFonts w:ascii="Times New Roman" w:hAnsi="Times New Roman"/>
          <w:sz w:val="28"/>
          <w:szCs w:val="28"/>
        </w:rPr>
        <w:t>'n gans schönen sunnig'n Dach. Doa wai'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 de all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meist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 Lü ut'n Dö'ep up'n Agg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, bien Tuwan'utkrieg'n. Nu'</w:t>
      </w:r>
      <w:r w:rsidR="00634C39">
        <w:rPr>
          <w:rFonts w:ascii="Times New Roman" w:hAnsi="Times New Roman"/>
          <w:sz w:val="28"/>
          <w:szCs w:val="28"/>
        </w:rPr>
        <w:t xml:space="preserve">r </w:t>
      </w:r>
      <w:r>
        <w:rPr>
          <w:rFonts w:ascii="Times New Roman" w:hAnsi="Times New Roman"/>
          <w:sz w:val="28"/>
          <w:szCs w:val="28"/>
        </w:rPr>
        <w:t>näm'an, bie Kreug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s, up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ann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Siet vonn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Stroat, bie Schuten, de Noav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s, doa wai'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 de Möög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s bie de A</w:t>
      </w:r>
      <w:r w:rsidR="00417A9C">
        <w:rPr>
          <w:rFonts w:ascii="Times New Roman" w:hAnsi="Times New Roman"/>
          <w:sz w:val="28"/>
          <w:szCs w:val="28"/>
        </w:rPr>
        <w:t>abaat, hoch up't Gerüst un hätt</w:t>
      </w:r>
      <w:r>
        <w:rPr>
          <w:rFonts w:ascii="Times New Roman" w:hAnsi="Times New Roman"/>
          <w:sz w:val="28"/>
          <w:szCs w:val="28"/>
        </w:rPr>
        <w:t xml:space="preserve">'n Schnidsasielo baut. 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Alles wai'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so gans un goa'a friedlich. Un doa tau schien de Sunn uk noch so schön mild un m</w:t>
      </w:r>
      <w:r w:rsidR="00634C39">
        <w:rPr>
          <w:rFonts w:ascii="Times New Roman" w:hAnsi="Times New Roman"/>
          <w:sz w:val="28"/>
          <w:szCs w:val="28"/>
        </w:rPr>
        <w:t>oa</w:t>
      </w:r>
      <w:r>
        <w:rPr>
          <w:rFonts w:ascii="Times New Roman" w:hAnsi="Times New Roman"/>
          <w:sz w:val="28"/>
          <w:szCs w:val="28"/>
        </w:rPr>
        <w:t>llich.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Öv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up eenmoa'a, wat sait s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doa, de baan Möög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s – Schroad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s Erich un Lütj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Willam, de eeg'nlich doamoas de grötzt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Zoas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nbäk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wai'</w:t>
      </w:r>
      <w:r w:rsidR="00634C39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un de trotzdem so hait'n hat, de Lütj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Willam ähm — joa, wat sait s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doa in Swiensgalloap up sik tau koam, as s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groa baan un'n an't Gerüst sünd un sik wädd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nain Mördel anmischt. S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wischt sik baan de Oog'n un dinkt, dat kann doch wo nich woar wähn. Sei glövt sei dräumt an hellichten Dach. Mänschens Kärls 'n groot Wildswien kümmt doa ümm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lieg up jüm tau. Un sai rööcht sik nich ee</w:t>
      </w:r>
      <w:r w:rsidR="00634C39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st vonn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Stä, sünd so as wie vöhäxt, an Bonn'n fässat un stie'</w:t>
      </w:r>
      <w:r w:rsidR="00634C39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t mit ör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groot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 Oog'n ass'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t Kanigga up de Slang. Un denn ee</w:t>
      </w:r>
      <w:r w:rsidR="00634C39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st in 'n all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läst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 Moment, ass'</w:t>
      </w:r>
      <w:r w:rsidR="00634C3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t kain Vördaun mehr givt, dat jüm dat wildgwoarn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Wildswien up de Hau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s näm will, do krabbat s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in 'n Affenzaan de Gerüstlädd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hoch, groa noch tau Tied'n, eeh</w:t>
      </w:r>
      <w:r w:rsidR="00760F0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dat Swien sik up de Lädd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stö'at un s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glattwäch umstött.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Irgendwie möht s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j</w:t>
      </w:r>
      <w:r w:rsidR="00760F00">
        <w:rPr>
          <w:rFonts w:ascii="Times New Roman" w:hAnsi="Times New Roman"/>
          <w:sz w:val="28"/>
          <w:szCs w:val="28"/>
        </w:rPr>
        <w:t>oa</w:t>
      </w:r>
      <w:r>
        <w:rPr>
          <w:rFonts w:ascii="Times New Roman" w:hAnsi="Times New Roman"/>
          <w:sz w:val="28"/>
          <w:szCs w:val="28"/>
        </w:rPr>
        <w:t xml:space="preserve"> doa von 't Gerüst wärr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runn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koam häm. Is egoa'a wie. Öv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dat Swien bööst wie'</w:t>
      </w:r>
      <w:r w:rsidR="00760F0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in 't Döep rin un hadd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t wo up noch ann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Lü afsain. Dee 't up sik taugaloppie</w:t>
      </w:r>
      <w:r w:rsidR="00760F0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n sait, flücht in'ne Hüs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un sloat de Dö</w:t>
      </w:r>
      <w:r w:rsidR="00760F0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n dicht hinn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sik tau.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„Wo sünd denn bloos de Jääg</w:t>
      </w:r>
      <w:r w:rsidR="00760F0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s? Dat Swien müt sofort een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van jüm dotschait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n.“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„Dat is je lähmsg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fährlich! Is j</w:t>
      </w:r>
      <w:r w:rsidR="00760F00">
        <w:rPr>
          <w:rFonts w:ascii="Times New Roman" w:hAnsi="Times New Roman"/>
          <w:sz w:val="28"/>
          <w:szCs w:val="28"/>
        </w:rPr>
        <w:t>oa</w:t>
      </w:r>
      <w:r>
        <w:rPr>
          <w:rFonts w:ascii="Times New Roman" w:hAnsi="Times New Roman"/>
          <w:sz w:val="28"/>
          <w:szCs w:val="28"/>
        </w:rPr>
        <w:t xml:space="preserve"> go'</w:t>
      </w:r>
      <w:r w:rsidR="00760F00">
        <w:rPr>
          <w:rFonts w:ascii="Times New Roman" w:hAnsi="Times New Roman"/>
          <w:sz w:val="28"/>
          <w:szCs w:val="28"/>
        </w:rPr>
        <w:t xml:space="preserve">r </w:t>
      </w:r>
      <w:r>
        <w:rPr>
          <w:rFonts w:ascii="Times New Roman" w:hAnsi="Times New Roman"/>
          <w:sz w:val="28"/>
          <w:szCs w:val="28"/>
        </w:rPr>
        <w:t>nich uttodink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n, watt passai'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t, wenn dat verrückt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Dai</w:t>
      </w:r>
      <w:r w:rsidR="00760F0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t 'n oanungsloos Kind ubb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St</w:t>
      </w:r>
      <w:r w:rsidR="00760F0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oat to foat'n kricht!“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„Härgott nochmoa'a, kain Jääg</w:t>
      </w:r>
      <w:r w:rsidR="00760F00">
        <w:rPr>
          <w:rFonts w:ascii="Times New Roman" w:hAnsi="Times New Roman"/>
          <w:sz w:val="28"/>
          <w:szCs w:val="28"/>
          <w:lang w:val="en-GB"/>
        </w:rPr>
        <w:t>e</w:t>
      </w:r>
      <w:r>
        <w:rPr>
          <w:rFonts w:ascii="Times New Roman" w:hAnsi="Times New Roman"/>
          <w:sz w:val="28"/>
          <w:szCs w:val="28"/>
          <w:lang w:val="en-GB"/>
        </w:rPr>
        <w:t xml:space="preserve"> wiet un breet to sain. De sünd j</w:t>
      </w:r>
      <w:r w:rsidR="00760F00">
        <w:rPr>
          <w:rFonts w:ascii="Times New Roman" w:hAnsi="Times New Roman"/>
          <w:sz w:val="28"/>
          <w:szCs w:val="28"/>
          <w:lang w:val="en-GB"/>
        </w:rPr>
        <w:t>oa</w:t>
      </w:r>
      <w:r>
        <w:rPr>
          <w:rFonts w:ascii="Times New Roman" w:hAnsi="Times New Roman"/>
          <w:sz w:val="28"/>
          <w:szCs w:val="28"/>
          <w:lang w:val="en-GB"/>
        </w:rPr>
        <w:t xml:space="preserve"> hüt j</w:t>
      </w:r>
      <w:r w:rsidR="00760F00">
        <w:rPr>
          <w:rFonts w:ascii="Times New Roman" w:hAnsi="Times New Roman"/>
          <w:sz w:val="28"/>
          <w:szCs w:val="28"/>
          <w:lang w:val="en-GB"/>
        </w:rPr>
        <w:t>oa</w:t>
      </w:r>
      <w:r>
        <w:rPr>
          <w:rFonts w:ascii="Times New Roman" w:hAnsi="Times New Roman"/>
          <w:sz w:val="28"/>
          <w:szCs w:val="28"/>
          <w:lang w:val="en-GB"/>
        </w:rPr>
        <w:t xml:space="preserve"> wo alle up'n Agg</w:t>
      </w:r>
      <w:r w:rsidR="00760F00">
        <w:rPr>
          <w:rFonts w:ascii="Times New Roman" w:hAnsi="Times New Roman"/>
          <w:sz w:val="28"/>
          <w:szCs w:val="28"/>
          <w:lang w:val="en-GB"/>
        </w:rPr>
        <w:t>e</w:t>
      </w:r>
      <w:r>
        <w:rPr>
          <w:rFonts w:ascii="Times New Roman" w:hAnsi="Times New Roman"/>
          <w:sz w:val="28"/>
          <w:szCs w:val="28"/>
          <w:lang w:val="en-GB"/>
        </w:rPr>
        <w:t>, bien Tuwanudkrieg'n, bie düt schöne Wä'</w:t>
      </w:r>
      <w:r w:rsidR="00760F00">
        <w:rPr>
          <w:rFonts w:ascii="Times New Roman" w:hAnsi="Times New Roman"/>
          <w:sz w:val="28"/>
          <w:szCs w:val="28"/>
          <w:lang w:val="en-GB"/>
        </w:rPr>
        <w:t>r</w:t>
      </w:r>
      <w:r>
        <w:rPr>
          <w:rFonts w:ascii="Times New Roman" w:hAnsi="Times New Roman"/>
          <w:sz w:val="28"/>
          <w:szCs w:val="28"/>
          <w:lang w:val="en-GB"/>
        </w:rPr>
        <w:t>.“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„Wat mokt w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bloos?“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„Nee, nu kick sik dann blooss moa een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an. Doa su'at sik dat Swien uk noch gans ung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nie</w:t>
      </w:r>
      <w:r w:rsidR="00760F0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t inn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Woad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fütz, direkt vö Kreug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s ö'</w:t>
      </w:r>
      <w:r w:rsidR="00760F0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Huss.“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„Mensch, Kreug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s Erika is doch to Huss!“ sächt do de een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. „Ö'</w:t>
      </w:r>
      <w:r w:rsidR="00760F0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Voad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is doch een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von de Jä</w:t>
      </w:r>
      <w:r w:rsidR="00A029A8">
        <w:rPr>
          <w:rFonts w:ascii="Times New Roman" w:hAnsi="Times New Roman"/>
          <w:sz w:val="28"/>
          <w:szCs w:val="28"/>
        </w:rPr>
        <w:t>ä</w:t>
      </w:r>
      <w:r>
        <w:rPr>
          <w:rFonts w:ascii="Times New Roman" w:hAnsi="Times New Roman"/>
          <w:sz w:val="28"/>
          <w:szCs w:val="28"/>
        </w:rPr>
        <w:t>g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s in'n Dö'</w:t>
      </w:r>
      <w:r w:rsidR="00760F0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p. Un von so dichd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bie müt s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dat Swien doch uk wo süoms dräpen könn'n.“ 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Stimmt genau! Un sai wätt uk, wo hai siin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Jachtflint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 upb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woht: inn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Sloapstuuv nämlich; gliks näm siin Bett hangt s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all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, een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Büss näm d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ann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, schön inn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Reech.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 alamie</w:t>
      </w:r>
      <w:r w:rsidR="00760F0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t de een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rasch Erikan, un sai rönnt de Trepp hoch no de Sloapkomm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rin un snappt sik de ee</w:t>
      </w:r>
      <w:r w:rsidR="00760F0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ste Flint vonn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Wand un rönnt wädd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trüch, de Trepp run, mit de Flint un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 Aam. De B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schait sächt hatt, hat öv</w:t>
      </w:r>
      <w:r w:rsidR="00760F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in </w:t>
      </w:r>
      <w:r>
        <w:rPr>
          <w:rFonts w:ascii="Times New Roman" w:hAnsi="Times New Roman"/>
          <w:sz w:val="28"/>
          <w:szCs w:val="28"/>
        </w:rPr>
        <w:lastRenderedPageBreak/>
        <w:t>siin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Hast de Husdöö'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hinn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sik upload'n. Un nu, as Erika haaf de Trepp wä runn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is, doa rammt dat wild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Swien gaig'n de grood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Dö'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un ritt de ann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Hä'afd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davon wiet up, dat det nu'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so kracht un is jetzt midd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 up'n Flu'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, draat do siin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Runn un grunzt wie wild. Do nimmt Erika sik'n Hæt un de Flint ann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Back un ziaat genau un drückt aff </w:t>
      </w:r>
      <w:r>
        <w:rPr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Dann ee</w:t>
      </w:r>
      <w:r w:rsidR="003A0E71">
        <w:rPr>
          <w:rFonts w:ascii="Times New Roman" w:hAnsi="Times New Roman"/>
          <w:sz w:val="28"/>
          <w:szCs w:val="28"/>
          <w:lang w:val="en-GB"/>
        </w:rPr>
        <w:t>r</w:t>
      </w:r>
      <w:r>
        <w:rPr>
          <w:rFonts w:ascii="Times New Roman" w:hAnsi="Times New Roman"/>
          <w:sz w:val="28"/>
          <w:szCs w:val="28"/>
          <w:lang w:val="en-GB"/>
        </w:rPr>
        <w:t>st</w:t>
      </w:r>
      <w:r w:rsidR="003A0E71">
        <w:rPr>
          <w:rFonts w:ascii="Times New Roman" w:hAnsi="Times New Roman"/>
          <w:sz w:val="28"/>
          <w:szCs w:val="28"/>
          <w:lang w:val="en-GB"/>
        </w:rPr>
        <w:t>e</w:t>
      </w:r>
      <w:r>
        <w:rPr>
          <w:rFonts w:ascii="Times New Roman" w:hAnsi="Times New Roman"/>
          <w:sz w:val="28"/>
          <w:szCs w:val="28"/>
          <w:lang w:val="en-GB"/>
        </w:rPr>
        <w:t xml:space="preserve">n Loop! 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„Klick“, moakt dat. 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Denn dann tweet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n Loop. 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 wädd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gaat dat: „Klick“.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KAIN Dunneknall, KAIN Echo hallt dö'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ch dat Hus unn'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t Dö'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p up un doa'a! 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Dee Flinnt de wai'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j</w:t>
      </w:r>
      <w:r w:rsidR="003A0E71">
        <w:rPr>
          <w:rFonts w:ascii="Times New Roman" w:hAnsi="Times New Roman"/>
          <w:sz w:val="28"/>
          <w:szCs w:val="28"/>
        </w:rPr>
        <w:t>oa</w:t>
      </w:r>
      <w:r>
        <w:rPr>
          <w:rFonts w:ascii="Times New Roman" w:hAnsi="Times New Roman"/>
          <w:sz w:val="28"/>
          <w:szCs w:val="28"/>
        </w:rPr>
        <w:t xml:space="preserve"> go'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nich load! Denn watt sönn umsichtig'n un gewissenhaften Waidmann is – un dat wai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ö'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Voad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j</w:t>
      </w:r>
      <w:r w:rsidR="003A0E71">
        <w:rPr>
          <w:rFonts w:ascii="Times New Roman" w:hAnsi="Times New Roman"/>
          <w:sz w:val="28"/>
          <w:szCs w:val="28"/>
        </w:rPr>
        <w:t>oa</w:t>
      </w:r>
      <w:r>
        <w:rPr>
          <w:rFonts w:ascii="Times New Roman" w:hAnsi="Times New Roman"/>
          <w:sz w:val="28"/>
          <w:szCs w:val="28"/>
        </w:rPr>
        <w:t xml:space="preserve"> man eemoa'a – de hingt siin gans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 Lääfdach kain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loade Flint an'n Noaga ann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Wand. Wai'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j</w:t>
      </w:r>
      <w:r w:rsidR="003A0E71">
        <w:rPr>
          <w:rFonts w:ascii="Times New Roman" w:hAnsi="Times New Roman"/>
          <w:sz w:val="28"/>
          <w:szCs w:val="28"/>
        </w:rPr>
        <w:t>oa</w:t>
      </w:r>
      <w:r>
        <w:rPr>
          <w:rFonts w:ascii="Times New Roman" w:hAnsi="Times New Roman"/>
          <w:sz w:val="28"/>
          <w:szCs w:val="28"/>
        </w:rPr>
        <w:t xml:space="preserve"> vielleicht man gans gaut, dat de Flint ohne Patronen wai'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. Nich uttodink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n, wat doa nich alles passai'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n kunnt ha, wenn Erika dat Swien nich mit een eenzig'n Blattschuss dootschoat'n ha un'n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t blooss man waidwund wäst ha. Denn haa't gewiss ee'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st so richtig an tau toom anfung'n.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Jä, un nu läv dat dumm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Wildswien also noch un oant nich moa'a worum. Un so moakt dat wärr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vö'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n rutt dö'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ch de spee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angawie'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Husdöö'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un rönnt de Dö'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pstroat hoch, bööcht links in'n Koathoff rin noa Ploast</w:t>
      </w:r>
      <w:r w:rsidR="003A0E71">
        <w:rPr>
          <w:rFonts w:ascii="Times New Roman" w:hAnsi="Times New Roman"/>
          <w:sz w:val="28"/>
          <w:szCs w:val="28"/>
        </w:rPr>
        <w:t>oa</w:t>
      </w:r>
      <w:r>
        <w:rPr>
          <w:rFonts w:ascii="Times New Roman" w:hAnsi="Times New Roman"/>
          <w:sz w:val="28"/>
          <w:szCs w:val="28"/>
        </w:rPr>
        <w:t xml:space="preserve"> tau un doa verschwinnt det irgendwo ann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 Käkhof inn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Feldmaak.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Düss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Geschichd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is gewisslich woa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, uk wenn j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't nich so gans un goa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glööm wiet. 'N gans poa'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Oogntüg'n lävt hüt noch. De könnt j</w:t>
      </w:r>
      <w:r w:rsidR="003A0E71">
        <w:rPr>
          <w:rFonts w:ascii="Times New Roman" w:hAnsi="Times New Roman"/>
          <w:sz w:val="28"/>
          <w:szCs w:val="28"/>
        </w:rPr>
        <w:t>oa</w:t>
      </w:r>
      <w:r>
        <w:rPr>
          <w:rFonts w:ascii="Times New Roman" w:hAnsi="Times New Roman"/>
          <w:sz w:val="28"/>
          <w:szCs w:val="28"/>
        </w:rPr>
        <w:t xml:space="preserve"> froag'n. De Geschichd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hat sogoa'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inn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Zeitung stoan, in't "Is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nhoag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Kreisblatt" nämlich. De givt 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t schon seit öv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110 Joa'e, un doa hat noch nie watt Vökee'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d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s innstoan. „Ein Wildschwein kam zur Theke“, wai'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doamoas de Artikel öv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schrääm.</w:t>
      </w: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289E" w:rsidRDefault="0073289E" w:rsidP="007328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So, un wat lehrt üsch nu düss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Geschichd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73289E" w:rsidRDefault="0073289E" w:rsidP="0073289E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Dütt hier: Dat de Fraunslü kain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 bätt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 wenig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Schneid un Kooroasch hät as de Kä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ls. Erika hat jeedenfalls ümm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mee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as nauch doavan hat, schon as jung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Dee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n un denn as Frau, ö'</w:t>
      </w:r>
      <w:r w:rsidR="003A0E71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gans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t Lääm lang, bett up'n hütig</w:t>
      </w:r>
      <w:r w:rsidR="003A0E7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Dach.</w:t>
      </w:r>
    </w:p>
    <w:p w:rsidR="00333A4E" w:rsidRDefault="00333A4E"/>
    <w:sectPr w:rsidR="00333A4E">
      <w:footerReference w:type="default" r:id="rId7"/>
      <w:pgSz w:w="11906" w:h="16838"/>
      <w:pgMar w:top="1418" w:right="1418" w:bottom="1134" w:left="1701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17" w:rsidRDefault="006B1017">
      <w:r>
        <w:separator/>
      </w:r>
    </w:p>
  </w:endnote>
  <w:endnote w:type="continuationSeparator" w:id="0">
    <w:p w:rsidR="006B1017" w:rsidRDefault="006B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68C" w:rsidRDefault="0073289E">
    <w:pPr>
      <w:pStyle w:val="Fuzeile"/>
      <w:ind w:right="360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6574155</wp:posOffset>
              </wp:positionH>
              <wp:positionV relativeFrom="paragraph">
                <wp:posOffset>635</wp:posOffset>
              </wp:positionV>
              <wp:extent cx="85090" cy="174625"/>
              <wp:effectExtent l="1905" t="635" r="8255" b="5715"/>
              <wp:wrapSquare wrapText="largest"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68C" w:rsidRDefault="006B1017">
                          <w:pPr>
                            <w:pStyle w:val="Fuzei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517.65pt;margin-top:.05pt;width:6.7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1GkiAIAABoFAAAOAAAAZHJzL2Uyb0RvYy54bWysVF1v2yAUfZ+0/4B4T21HThpbdaq1XaZJ&#10;3YfU7gcQwDEaBgYkdjftv+8CcZpuL9M0P+ALXA7n3nsuV9djL9GBWye0anBxkWPEFdVMqF2Dvzxu&#10;ZiuMnCeKEakVb/ATd/h6/frV1WBqPtedloxbBCDK1YNpcOe9qbPM0Y73xF1owxVsttr2xMPU7jJm&#10;yQDovczmeb7MBm2ZsZpy52D1Lm3idcRvW079p7Z13CPZYODm42jjuA1jtr4i9c4S0wl6pEH+gUVP&#10;hIJLT1B3xBO0t+IPqF5Qq51u/QXVfabbVlAeY4Boivy3aB46YniMBZLjzClN7v/B0o+HzxYJBrXD&#10;SJEeSvTIR99yyVARsjMYV4PTgwE3P97oMXiGSJ251/SrQ0rfdkTt+Btr9dBxwoBdPJmdHU04LoBs&#10;hw+awTVk73UEGlvbB0BIBgJ0qNLTqTJABVFYXC3yCjYo7BSX5XK+CNQyUk9njXX+Hdc9CkaDLdQ9&#10;YpPDvfPJdXKJ3LUUbCOkjBO7295Kiw4ENLKJXzorTUfSatQJXOeSa7zanWNIFZCUDpjpurQC/IFA&#10;2AuRREH8qIp5md/Mq9lmubqclZtyMasu89UsL6qbapmXVXm3+RkYFGXdCca4uheKT+Isyr8r/rFN&#10;kqyiPNHQ4GoBqYtBn7M/hnWMNQ/fMb8vguyFh16Vood6nJxIHWr+VjEIm9SeCJns7CX9mDLIwfSP&#10;WYkKCaJI8vDjdgSUIJutZk+gFauhmFB3eGDA6LT9jtEAzdpg921PLMdIvlegt9DZk2EnYzsZRFE4&#10;2mCPUTJvfXoB9saKXQfISdFKvwFNtiIK5pkFUA4TaMBI/vhYhA4/n0ev5ydt/QsAAP//AwBQSwME&#10;FAAGAAgAAAAhABRdqObbAAAACQEAAA8AAABkcnMvZG93bnJldi54bWxMj8FOwzAQRO9I/IO1SNyo&#10;TQJNCHEqKIJrRUDq1Y23cZR4HcVuG/4e5wTH0RvNvi03sx3YGSffOZJwvxLAkBqnO2olfH+93+XA&#10;fFCk1eAIJfygh011fVWqQrsLfeK5Di2LI+QLJcGEMBac+8agVX7lRqTIjm6yKsQ4tVxP6hLH7cAT&#10;Idbcqo7iBaNG3Bps+vpkJaS7JNv7j/ptO+7xqc/9a38kI+XtzfzyDCzgHP7KsOhHdaii08GdSHs2&#10;xCzSxzR2F8IWLh7yDNhBQpKtgVcl//9B9QsAAP//AwBQSwECLQAUAAYACAAAACEAtoM4kv4AAADh&#10;AQAAEwAAAAAAAAAAAAAAAAAAAAAAW0NvbnRlbnRfVHlwZXNdLnhtbFBLAQItABQABgAIAAAAIQA4&#10;/SH/1gAAAJQBAAALAAAAAAAAAAAAAAAAAC8BAABfcmVscy8ucmVsc1BLAQItABQABgAIAAAAIQDr&#10;k1GkiAIAABoFAAAOAAAAAAAAAAAAAAAAAC4CAABkcnMvZTJvRG9jLnhtbFBLAQItABQABgAIAAAA&#10;IQAUXajm2wAAAAkBAAAPAAAAAAAAAAAAAAAAAOIEAABkcnMvZG93bnJldi54bWxQSwUGAAAAAAQA&#10;BADzAAAA6gUAAAAA&#10;" stroked="f">
              <v:fill opacity="0"/>
              <v:textbox inset="0,0,0,0">
                <w:txbxContent>
                  <w:p w:rsidR="00EE768C" w:rsidRDefault="00951132">
                    <w:pPr>
                      <w:pStyle w:val="Fuzeil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17" w:rsidRDefault="006B1017">
      <w:r>
        <w:separator/>
      </w:r>
    </w:p>
  </w:footnote>
  <w:footnote w:type="continuationSeparator" w:id="0">
    <w:p w:rsidR="006B1017" w:rsidRDefault="006B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9E"/>
    <w:rsid w:val="00333A4E"/>
    <w:rsid w:val="003A0E71"/>
    <w:rsid w:val="00417A9C"/>
    <w:rsid w:val="00634C39"/>
    <w:rsid w:val="006B1017"/>
    <w:rsid w:val="007032D3"/>
    <w:rsid w:val="0073289E"/>
    <w:rsid w:val="00760F00"/>
    <w:rsid w:val="00951132"/>
    <w:rsid w:val="00A029A8"/>
    <w:rsid w:val="00B27BA2"/>
    <w:rsid w:val="00D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086F0"/>
  <w15:chartTrackingRefBased/>
  <w15:docId w15:val="{087DA98E-A526-47FB-A3B5-5ABA159D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289E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73289E"/>
    <w:pPr>
      <w:keepNext/>
      <w:numPr>
        <w:numId w:val="1"/>
      </w:numPr>
      <w:spacing w:before="240" w:after="60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3289E"/>
    <w:rPr>
      <w:rFonts w:ascii="Arial" w:eastAsia="Times New Roman" w:hAnsi="Arial" w:cs="Times New Roman"/>
      <w:b/>
      <w:sz w:val="28"/>
      <w:szCs w:val="24"/>
      <w:lang w:eastAsia="ar-SA"/>
    </w:rPr>
  </w:style>
  <w:style w:type="paragraph" w:styleId="Fuzeile">
    <w:name w:val="footer"/>
    <w:basedOn w:val="Standard"/>
    <w:link w:val="FuzeileZchn"/>
    <w:rsid w:val="007328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3289E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Jördens</dc:creator>
  <cp:keywords/>
  <dc:description/>
  <cp:lastModifiedBy>Hermann Jördens</cp:lastModifiedBy>
  <cp:revision>4</cp:revision>
  <dcterms:created xsi:type="dcterms:W3CDTF">2026-06-21T14:50:00Z</dcterms:created>
  <dcterms:modified xsi:type="dcterms:W3CDTF">2026-07-02T12:04:00Z</dcterms:modified>
</cp:coreProperties>
</file>